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5C94" w14:textId="5BE97A0D" w:rsidR="00902647" w:rsidRPr="00902647" w:rsidRDefault="00902647" w:rsidP="0082582C">
      <w:pPr>
        <w:widowControl w:val="0"/>
        <w:autoSpaceDE w:val="0"/>
        <w:autoSpaceDN w:val="0"/>
        <w:adjustRightInd w:val="0"/>
        <w:spacing w:after="240" w:line="620" w:lineRule="atLeast"/>
        <w:outlineLvl w:val="0"/>
        <w:rPr>
          <w:rFonts w:ascii="Avenir Next" w:hAnsi="Avenir Next" w:cs="Times"/>
          <w:b/>
          <w:color w:val="000000"/>
          <w:sz w:val="32"/>
          <w:szCs w:val="32"/>
        </w:rPr>
      </w:pPr>
      <w:r w:rsidRPr="00902647">
        <w:rPr>
          <w:rFonts w:ascii="Avenir Next" w:hAnsi="Avenir Next" w:cs="Times"/>
          <w:b/>
          <w:color w:val="000000"/>
          <w:sz w:val="32"/>
          <w:szCs w:val="32"/>
        </w:rPr>
        <w:t xml:space="preserve">Beitragsordnung </w:t>
      </w:r>
    </w:p>
    <w:p w14:paraId="17A071CF" w14:textId="77777777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440" w:lineRule="atLeast"/>
        <w:rPr>
          <w:rFonts w:ascii="Avenir Next" w:hAnsi="Avenir Next" w:cs="Times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 xml:space="preserve">§ 1 Grundsatz </w:t>
      </w:r>
    </w:p>
    <w:p w14:paraId="013AD617" w14:textId="50885413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Diese Beitragsordnung regelt die Beitragsverpflichtungen der Mitglieder der Singschule Bonn. </w:t>
      </w:r>
    </w:p>
    <w:p w14:paraId="384855F6" w14:textId="3B58EC12" w:rsidR="00902647" w:rsidRPr="006340FC" w:rsidRDefault="00902647" w:rsidP="006340FC">
      <w:pPr>
        <w:widowControl w:val="0"/>
        <w:autoSpaceDE w:val="0"/>
        <w:autoSpaceDN w:val="0"/>
        <w:adjustRightInd w:val="0"/>
        <w:spacing w:after="240" w:line="440" w:lineRule="atLeast"/>
        <w:outlineLvl w:val="0"/>
        <w:rPr>
          <w:rFonts w:ascii="MS Mincho" w:eastAsia="MS Mincho" w:hAnsi="MS Mincho" w:cs="MS Mincho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2 Beitragspflicht</w:t>
      </w:r>
      <w:r w:rsidRPr="0073031B">
        <w:rPr>
          <w:rFonts w:ascii="MS Mincho" w:eastAsia="MS Mincho" w:hAnsi="MS Mincho" w:cs="MS Mincho"/>
          <w:b/>
          <w:color w:val="000000"/>
          <w:sz w:val="20"/>
          <w:szCs w:val="20"/>
        </w:rPr>
        <w:t> </w:t>
      </w:r>
      <w:r w:rsidR="006340FC">
        <w:rPr>
          <w:rFonts w:ascii="MS Mincho" w:eastAsia="MS Mincho" w:hAnsi="MS Mincho" w:cs="MS Mincho"/>
          <w:b/>
          <w:color w:val="000000"/>
          <w:sz w:val="20"/>
          <w:szCs w:val="20"/>
        </w:rPr>
        <w:br/>
      </w:r>
      <w:r w:rsidRPr="0073031B">
        <w:rPr>
          <w:rFonts w:ascii="Avenir Next" w:hAnsi="Avenir Next" w:cs="Arial"/>
          <w:color w:val="000000"/>
          <w:sz w:val="20"/>
          <w:szCs w:val="20"/>
        </w:rPr>
        <w:t xml:space="preserve">Jedes Mitglied der Singschule hat einen monatlichen Mitgliedsbeitrag zu zahlen. </w:t>
      </w:r>
    </w:p>
    <w:p w14:paraId="4ECC6D36" w14:textId="2749B495" w:rsidR="00902647" w:rsidRPr="006340FC" w:rsidRDefault="00902647" w:rsidP="006340FC">
      <w:pPr>
        <w:widowControl w:val="0"/>
        <w:autoSpaceDE w:val="0"/>
        <w:autoSpaceDN w:val="0"/>
        <w:adjustRightInd w:val="0"/>
        <w:spacing w:after="240" w:line="440" w:lineRule="atLeast"/>
        <w:outlineLvl w:val="0"/>
        <w:rPr>
          <w:rFonts w:ascii="MS Mincho" w:eastAsia="MS Mincho" w:hAnsi="MS Mincho" w:cs="MS Mincho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3 Höhe des Beitrags</w:t>
      </w:r>
      <w:r w:rsidRPr="0073031B">
        <w:rPr>
          <w:rFonts w:ascii="MS Mincho" w:eastAsia="MS Mincho" w:hAnsi="MS Mincho" w:cs="MS Mincho"/>
          <w:b/>
          <w:color w:val="000000"/>
          <w:sz w:val="20"/>
          <w:szCs w:val="20"/>
        </w:rPr>
        <w:t> </w:t>
      </w:r>
      <w:r w:rsidR="006340FC">
        <w:rPr>
          <w:rFonts w:ascii="MS Mincho" w:eastAsia="MS Mincho" w:hAnsi="MS Mincho" w:cs="MS Mincho"/>
          <w:b/>
          <w:color w:val="000000"/>
          <w:sz w:val="20"/>
          <w:szCs w:val="20"/>
        </w:rPr>
        <w:br/>
      </w:r>
      <w:r w:rsidRPr="0073031B">
        <w:rPr>
          <w:rFonts w:ascii="Avenir Next" w:hAnsi="Avenir Next" w:cs="Arial"/>
          <w:color w:val="000000"/>
          <w:sz w:val="20"/>
          <w:szCs w:val="20"/>
        </w:rPr>
        <w:t>(1) Die Mitglieder haben folgende Beiträge zu zahlen:</w:t>
      </w:r>
      <w:r w:rsidRPr="0073031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73031B">
        <w:rPr>
          <w:rFonts w:ascii="Avenir Next" w:hAnsi="Avenir Next" w:cs="Arial"/>
          <w:color w:val="000000"/>
          <w:sz w:val="20"/>
          <w:szCs w:val="20"/>
        </w:rPr>
        <w:t xml:space="preserve"> </w:t>
      </w:r>
    </w:p>
    <w:p w14:paraId="75F6BFD9" w14:textId="240A16C9" w:rsidR="006340FC" w:rsidRDefault="006340FC" w:rsidP="00902647">
      <w:pPr>
        <w:pStyle w:val="StandardWeb"/>
        <w:rPr>
          <w:rFonts w:ascii="Avenir Next" w:hAnsi="Avenir Next"/>
          <w:sz w:val="20"/>
          <w:szCs w:val="20"/>
        </w:rPr>
      </w:pPr>
      <w:proofErr w:type="spellStart"/>
      <w:r>
        <w:rPr>
          <w:rFonts w:ascii="Avenir Next" w:hAnsi="Avenir Next"/>
          <w:sz w:val="20"/>
          <w:szCs w:val="20"/>
        </w:rPr>
        <w:t>Vorchor</w:t>
      </w:r>
      <w:proofErr w:type="spellEnd"/>
      <w:r>
        <w:rPr>
          <w:rFonts w:ascii="Avenir Next" w:hAnsi="Avenir Next"/>
          <w:sz w:val="20"/>
          <w:szCs w:val="20"/>
        </w:rPr>
        <w:t xml:space="preserve"> „Kleine Spatzen“ 53229 Bonn </w:t>
      </w:r>
      <w:r w:rsidRPr="0073031B">
        <w:rPr>
          <w:rFonts w:ascii="Avenir Next" w:hAnsi="Avenir Next"/>
          <w:sz w:val="20"/>
          <w:szCs w:val="20"/>
        </w:rPr>
        <w:t>(</w:t>
      </w:r>
      <w:r>
        <w:rPr>
          <w:rFonts w:ascii="Avenir Next" w:hAnsi="Avenir Next"/>
          <w:sz w:val="20"/>
          <w:szCs w:val="20"/>
        </w:rPr>
        <w:t>Probe</w:t>
      </w:r>
      <w:r w:rsidRPr="0073031B">
        <w:rPr>
          <w:rFonts w:ascii="Avenir Next" w:hAnsi="Avenir Next"/>
          <w:sz w:val="20"/>
          <w:szCs w:val="20"/>
        </w:rPr>
        <w:t xml:space="preserve"> wöchentlich</w:t>
      </w:r>
      <w:r>
        <w:rPr>
          <w:rFonts w:ascii="Avenir Next" w:hAnsi="Avenir Next"/>
          <w:sz w:val="20"/>
          <w:szCs w:val="20"/>
        </w:rPr>
        <w:t xml:space="preserve"> außerhalb der Ferien</w:t>
      </w:r>
      <w:r w:rsidRPr="0073031B">
        <w:rPr>
          <w:rFonts w:ascii="Avenir Next" w:hAnsi="Avenir Next"/>
          <w:sz w:val="20"/>
          <w:szCs w:val="20"/>
        </w:rPr>
        <w:t xml:space="preserve">, </w:t>
      </w:r>
      <w:r w:rsidR="00250D9C">
        <w:rPr>
          <w:rFonts w:ascii="Avenir Next" w:hAnsi="Avenir Next"/>
          <w:sz w:val="20"/>
          <w:szCs w:val="20"/>
        </w:rPr>
        <w:t>20</w:t>
      </w:r>
      <w:r w:rsidRPr="0073031B">
        <w:rPr>
          <w:rFonts w:ascii="Avenir Next" w:hAnsi="Avenir Next"/>
          <w:sz w:val="20"/>
          <w:szCs w:val="20"/>
        </w:rPr>
        <w:t xml:space="preserve"> € monatlich)</w:t>
      </w:r>
    </w:p>
    <w:p w14:paraId="00242985" w14:textId="01E2FD30" w:rsidR="009F7037" w:rsidRDefault="009F7037" w:rsidP="00902647">
      <w:pPr>
        <w:pStyle w:val="StandardWeb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Kinderchor „Bonner Spatzen“ 53229 Bonn </w:t>
      </w:r>
      <w:r w:rsidRPr="0073031B">
        <w:rPr>
          <w:rFonts w:ascii="Avenir Next" w:hAnsi="Avenir Next"/>
          <w:sz w:val="20"/>
          <w:szCs w:val="20"/>
        </w:rPr>
        <w:t>(</w:t>
      </w:r>
      <w:r>
        <w:rPr>
          <w:rFonts w:ascii="Avenir Next" w:hAnsi="Avenir Next"/>
          <w:sz w:val="20"/>
          <w:szCs w:val="20"/>
        </w:rPr>
        <w:t>Probe</w:t>
      </w:r>
      <w:r w:rsidRPr="0073031B">
        <w:rPr>
          <w:rFonts w:ascii="Avenir Next" w:hAnsi="Avenir Next"/>
          <w:sz w:val="20"/>
          <w:szCs w:val="20"/>
        </w:rPr>
        <w:t xml:space="preserve"> wöchentlich</w:t>
      </w:r>
      <w:r>
        <w:rPr>
          <w:rFonts w:ascii="Avenir Next" w:hAnsi="Avenir Next"/>
          <w:sz w:val="20"/>
          <w:szCs w:val="20"/>
        </w:rPr>
        <w:t xml:space="preserve"> außerhalb der Ferien</w:t>
      </w:r>
      <w:r w:rsidRPr="0073031B">
        <w:rPr>
          <w:rFonts w:ascii="Avenir Next" w:hAnsi="Avenir Next"/>
          <w:sz w:val="20"/>
          <w:szCs w:val="20"/>
        </w:rPr>
        <w:t xml:space="preserve">, </w:t>
      </w:r>
      <w:r>
        <w:rPr>
          <w:rFonts w:ascii="Avenir Next" w:hAnsi="Avenir Next"/>
          <w:sz w:val="20"/>
          <w:szCs w:val="20"/>
        </w:rPr>
        <w:t>2</w:t>
      </w:r>
      <w:r w:rsidR="00250D9C">
        <w:rPr>
          <w:rFonts w:ascii="Avenir Next" w:hAnsi="Avenir Next"/>
          <w:sz w:val="20"/>
          <w:szCs w:val="20"/>
        </w:rPr>
        <w:t>5</w:t>
      </w:r>
      <w:r w:rsidRPr="0073031B">
        <w:rPr>
          <w:rFonts w:ascii="Avenir Next" w:hAnsi="Avenir Next"/>
          <w:sz w:val="20"/>
          <w:szCs w:val="20"/>
        </w:rPr>
        <w:t xml:space="preserve"> € monatlich)</w:t>
      </w:r>
    </w:p>
    <w:p w14:paraId="017547D4" w14:textId="36D1FC4D" w:rsidR="005E04C1" w:rsidRPr="0073031B" w:rsidRDefault="005E04C1" w:rsidP="00902647">
      <w:pPr>
        <w:pStyle w:val="StandardWeb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Erwachsenenchor „Singvögel“ </w:t>
      </w:r>
      <w:r w:rsidRPr="0073031B">
        <w:rPr>
          <w:rFonts w:ascii="Avenir Next" w:hAnsi="Avenir Next"/>
          <w:sz w:val="20"/>
          <w:szCs w:val="20"/>
        </w:rPr>
        <w:t>(</w:t>
      </w:r>
      <w:r>
        <w:rPr>
          <w:rFonts w:ascii="Avenir Next" w:hAnsi="Avenir Next"/>
          <w:sz w:val="20"/>
          <w:szCs w:val="20"/>
        </w:rPr>
        <w:t>Probe</w:t>
      </w:r>
      <w:r w:rsidRPr="0073031B">
        <w:rPr>
          <w:rFonts w:ascii="Avenir Next" w:hAnsi="Avenir Next"/>
          <w:sz w:val="20"/>
          <w:szCs w:val="20"/>
        </w:rPr>
        <w:t xml:space="preserve"> </w:t>
      </w:r>
      <w:r>
        <w:rPr>
          <w:rFonts w:ascii="Avenir Next" w:hAnsi="Avenir Next"/>
          <w:sz w:val="20"/>
          <w:szCs w:val="20"/>
        </w:rPr>
        <w:t>in der Regel alle 14 Tage, außerhalb der Ferien</w:t>
      </w:r>
      <w:r w:rsidRPr="0073031B">
        <w:rPr>
          <w:rFonts w:ascii="Avenir Next" w:hAnsi="Avenir Next"/>
          <w:sz w:val="20"/>
          <w:szCs w:val="20"/>
        </w:rPr>
        <w:t xml:space="preserve">, </w:t>
      </w:r>
      <w:r>
        <w:rPr>
          <w:rFonts w:ascii="Avenir Next" w:hAnsi="Avenir Next"/>
          <w:sz w:val="20"/>
          <w:szCs w:val="20"/>
        </w:rPr>
        <w:t>2</w:t>
      </w:r>
      <w:r w:rsidR="00250D9C">
        <w:rPr>
          <w:rFonts w:ascii="Avenir Next" w:hAnsi="Avenir Next"/>
          <w:sz w:val="20"/>
          <w:szCs w:val="20"/>
        </w:rPr>
        <w:t>2</w:t>
      </w:r>
      <w:bookmarkStart w:id="0" w:name="_GoBack"/>
      <w:bookmarkEnd w:id="0"/>
      <w:r w:rsidRPr="0073031B">
        <w:rPr>
          <w:rFonts w:ascii="Avenir Next" w:hAnsi="Avenir Next"/>
          <w:sz w:val="20"/>
          <w:szCs w:val="20"/>
        </w:rPr>
        <w:t xml:space="preserve"> € monatlich)</w:t>
      </w:r>
    </w:p>
    <w:p w14:paraId="40160DA5" w14:textId="4119935E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(2) Ermäßigungen und Familienbeiträge werden nicht automatisch gewährt, sie müssen formlos bei der Leitung der Singschule beantragt werden. Bei Neu-Mitgliedern kann dies durch einen entsprechenden Vermerk auf dem Mitgliedsantrag geschehen. Das gleiche gilt sinngemäß für die Fördermitgliedschaft. </w:t>
      </w:r>
      <w:r w:rsidR="00C006D7">
        <w:rPr>
          <w:rFonts w:ascii="Avenir Next" w:hAnsi="Avenir Next" w:cs="Arial"/>
          <w:color w:val="000000"/>
          <w:sz w:val="20"/>
          <w:szCs w:val="20"/>
        </w:rPr>
        <w:br/>
      </w:r>
    </w:p>
    <w:p w14:paraId="54E8E4B8" w14:textId="13654E17" w:rsidR="00902647" w:rsidRPr="006340FC" w:rsidRDefault="00902647" w:rsidP="006340FC">
      <w:pPr>
        <w:widowControl w:val="0"/>
        <w:autoSpaceDE w:val="0"/>
        <w:autoSpaceDN w:val="0"/>
        <w:adjustRightInd w:val="0"/>
        <w:spacing w:after="240"/>
        <w:rPr>
          <w:rFonts w:ascii="Avenir Next" w:hAnsi="Avenir Next" w:cs="Arial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4 Beitritt</w:t>
      </w:r>
      <w:r w:rsidR="006340FC">
        <w:rPr>
          <w:rFonts w:ascii="Avenir Next" w:hAnsi="Avenir Next" w:cs="Arial"/>
          <w:b/>
          <w:color w:val="000000"/>
          <w:sz w:val="20"/>
          <w:szCs w:val="20"/>
        </w:rPr>
        <w:br/>
      </w:r>
      <w:r w:rsidRPr="0073031B">
        <w:rPr>
          <w:rFonts w:ascii="Avenir Next" w:hAnsi="Avenir Next" w:cs="Arial"/>
          <w:b/>
          <w:color w:val="000000"/>
          <w:sz w:val="20"/>
          <w:szCs w:val="20"/>
        </w:rPr>
        <w:br/>
      </w:r>
      <w:r w:rsidR="0082582C" w:rsidRPr="0073031B">
        <w:rPr>
          <w:rFonts w:ascii="Avenir Next" w:hAnsi="Avenir Next" w:cs="Arial"/>
          <w:color w:val="000000"/>
          <w:sz w:val="20"/>
          <w:szCs w:val="20"/>
        </w:rPr>
        <w:t xml:space="preserve">Der Beitritt erfolgt mit Bestätigung der Anmeldeerklärung durch die Singschule. </w:t>
      </w:r>
      <w:r w:rsidRPr="0073031B">
        <w:rPr>
          <w:rFonts w:ascii="Avenir Next" w:hAnsi="Avenir Next" w:cs="Arial"/>
          <w:color w:val="000000"/>
          <w:sz w:val="20"/>
          <w:szCs w:val="20"/>
        </w:rPr>
        <w:t>Neuzugänge zahlen ab dem Monat des Beitritts regelmäßig den zutreffenden Monatsbeitrag.</w:t>
      </w:r>
      <w:r w:rsidR="006340FC">
        <w:rPr>
          <w:rFonts w:ascii="Avenir Next" w:hAnsi="Avenir Next" w:cs="Arial"/>
          <w:b/>
          <w:color w:val="000000"/>
          <w:sz w:val="20"/>
          <w:szCs w:val="20"/>
        </w:rPr>
        <w:br/>
      </w:r>
      <w:r w:rsidR="006340FC">
        <w:rPr>
          <w:rFonts w:ascii="Avenir Next" w:hAnsi="Avenir Next" w:cs="Arial"/>
          <w:b/>
          <w:color w:val="000000"/>
          <w:sz w:val="20"/>
          <w:szCs w:val="20"/>
        </w:rPr>
        <w:br/>
      </w:r>
      <w:r w:rsidRPr="0073031B">
        <w:rPr>
          <w:rFonts w:ascii="Avenir Next" w:hAnsi="Avenir Next" w:cs="Arial"/>
          <w:b/>
          <w:color w:val="000000"/>
          <w:sz w:val="20"/>
          <w:szCs w:val="20"/>
        </w:rPr>
        <w:t xml:space="preserve">§ 5 Fälligkeit des Beitrags und Zahlungsform </w:t>
      </w:r>
    </w:p>
    <w:p w14:paraId="410F9BC5" w14:textId="77777777" w:rsidR="00003748" w:rsidRDefault="009E3E5A" w:rsidP="006340FC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Arial"/>
          <w:b/>
          <w:color w:val="000000"/>
          <w:sz w:val="20"/>
          <w:szCs w:val="20"/>
        </w:rPr>
      </w:pPr>
      <w:r>
        <w:rPr>
          <w:rFonts w:ascii="Avenir Next" w:hAnsi="Avenir Next" w:cs="Arial"/>
          <w:color w:val="000000"/>
          <w:sz w:val="20"/>
          <w:szCs w:val="20"/>
        </w:rPr>
        <w:t xml:space="preserve">Monatsbeiträge sind immer </w:t>
      </w:r>
      <w:r w:rsidRPr="005E04C1">
        <w:rPr>
          <w:rFonts w:ascii="Avenir Next" w:hAnsi="Avenir Next" w:cs="Arial"/>
          <w:b/>
          <w:i/>
          <w:color w:val="000000"/>
          <w:sz w:val="20"/>
          <w:szCs w:val="20"/>
        </w:rPr>
        <w:t>zum Ende e</w:t>
      </w:r>
      <w:r w:rsidR="00902647" w:rsidRPr="005E04C1">
        <w:rPr>
          <w:rFonts w:ascii="Avenir Next" w:hAnsi="Avenir Next" w:cs="Arial"/>
          <w:b/>
          <w:i/>
          <w:color w:val="000000"/>
          <w:sz w:val="20"/>
          <w:szCs w:val="20"/>
        </w:rPr>
        <w:t>ines Monats</w:t>
      </w:r>
      <w:r w:rsidR="00902647" w:rsidRPr="0073031B">
        <w:rPr>
          <w:rFonts w:ascii="Avenir Next" w:hAnsi="Avenir Next" w:cs="Arial"/>
          <w:color w:val="000000"/>
          <w:sz w:val="20"/>
          <w:szCs w:val="20"/>
        </w:rPr>
        <w:t xml:space="preserve"> fällig und werden per SEPA-Basislastschrift eingezogen. </w:t>
      </w:r>
      <w:r w:rsidR="006340FC">
        <w:rPr>
          <w:rFonts w:ascii="Avenir Next" w:hAnsi="Avenir Next" w:cs="Times"/>
          <w:color w:val="000000"/>
          <w:sz w:val="20"/>
          <w:szCs w:val="20"/>
        </w:rPr>
        <w:br/>
      </w:r>
      <w:r w:rsidR="006340FC">
        <w:rPr>
          <w:rFonts w:ascii="Avenir Next" w:hAnsi="Avenir Next" w:cs="Times"/>
          <w:color w:val="000000"/>
          <w:sz w:val="20"/>
          <w:szCs w:val="20"/>
        </w:rPr>
        <w:br/>
      </w:r>
    </w:p>
    <w:p w14:paraId="31635BDC" w14:textId="1A9E2C21" w:rsidR="00902647" w:rsidRPr="00003748" w:rsidRDefault="00902647" w:rsidP="006340FC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Arial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lastRenderedPageBreak/>
        <w:t xml:space="preserve">§ 6 Mitteilungspflichten </w:t>
      </w:r>
    </w:p>
    <w:p w14:paraId="4BC7C244" w14:textId="77777777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Mitglieder sind verpflichtet, dem Vorstand Änderungen insbesondere der Bankverbindung und Anschrift unverzüglich mitzuteilen. </w:t>
      </w:r>
    </w:p>
    <w:p w14:paraId="49747F26" w14:textId="3A1F6D10" w:rsidR="00902647" w:rsidRPr="0073031B" w:rsidRDefault="00902647" w:rsidP="0082582C">
      <w:pPr>
        <w:widowControl w:val="0"/>
        <w:autoSpaceDE w:val="0"/>
        <w:autoSpaceDN w:val="0"/>
        <w:adjustRightInd w:val="0"/>
        <w:spacing w:after="240" w:line="440" w:lineRule="atLeast"/>
        <w:outlineLvl w:val="0"/>
        <w:rPr>
          <w:rFonts w:ascii="Avenir Next" w:hAnsi="Avenir Next" w:cs="Times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 xml:space="preserve">§7 Beitragsrückstand / Zurückgewiesene Lastschriften </w:t>
      </w:r>
    </w:p>
    <w:p w14:paraId="153EA37B" w14:textId="047861E3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(1) Wird eine berechtigte Lastschrift zurück gebucht (z.B. wegen mangelnder Deckung des Kontos, neuer Bankverbindung etc.), ist die Singschule berechtigt, dem Mitglied die dadurch entstehenden Kosten (z.Zt. </w:t>
      </w:r>
      <w:r w:rsidR="005E04C1">
        <w:rPr>
          <w:rFonts w:ascii="Avenir Next" w:hAnsi="Avenir Next" w:cs="Arial"/>
          <w:color w:val="000000"/>
          <w:sz w:val="20"/>
          <w:szCs w:val="20"/>
        </w:rPr>
        <w:t>4</w:t>
      </w:r>
      <w:r w:rsidRPr="0073031B">
        <w:rPr>
          <w:rFonts w:ascii="Avenir Next" w:hAnsi="Avenir Next" w:cs="Arial"/>
          <w:color w:val="000000"/>
          <w:sz w:val="20"/>
          <w:szCs w:val="20"/>
        </w:rPr>
        <w:t xml:space="preserve"> Euro pro Rückbuchung) in Rechnung zu stellen, zusätzlich wird für den erhöhten Aufwand eine Mahngebühr in Höhe von 5,00 Euro erhoben.</w:t>
      </w:r>
    </w:p>
    <w:p w14:paraId="1F1274E3" w14:textId="51878194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Arial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(2) Für die Beitragsrückstände minderjähriger Mitglieder haften deren gesetzliche Vertreter. </w:t>
      </w:r>
    </w:p>
    <w:p w14:paraId="3ED376FE" w14:textId="442E8C7A" w:rsidR="0082582C" w:rsidRPr="0073031B" w:rsidRDefault="0082582C" w:rsidP="0082582C">
      <w:pPr>
        <w:widowControl w:val="0"/>
        <w:autoSpaceDE w:val="0"/>
        <w:autoSpaceDN w:val="0"/>
        <w:adjustRightInd w:val="0"/>
        <w:spacing w:after="240"/>
        <w:outlineLvl w:val="0"/>
        <w:rPr>
          <w:rFonts w:ascii="Avenir Next" w:eastAsia="MS Mincho" w:hAnsi="Avenir Next" w:cs="MS Mincho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8 Kündigung</w:t>
      </w:r>
    </w:p>
    <w:p w14:paraId="5188CF14" w14:textId="77777777" w:rsidR="0082582C" w:rsidRPr="0073031B" w:rsidRDefault="0082582C" w:rsidP="0082582C">
      <w:pPr>
        <w:widowControl w:val="0"/>
        <w:autoSpaceDE w:val="0"/>
        <w:autoSpaceDN w:val="0"/>
        <w:adjustRightInd w:val="0"/>
        <w:spacing w:after="240"/>
        <w:rPr>
          <w:rFonts w:ascii="Avenir Next" w:hAnsi="Avenir Next" w:cs="Arial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Kündigungen sind schriftlich einzureichen und werden mit einer Frist von drei Monaten zum Monatsende wirksam. </w:t>
      </w:r>
    </w:p>
    <w:p w14:paraId="4C6ADB9D" w14:textId="553FE7CC" w:rsidR="0082582C" w:rsidRPr="0073031B" w:rsidRDefault="0082582C" w:rsidP="0082582C">
      <w:pPr>
        <w:widowControl w:val="0"/>
        <w:autoSpaceDE w:val="0"/>
        <w:autoSpaceDN w:val="0"/>
        <w:adjustRightInd w:val="0"/>
        <w:spacing w:after="240"/>
        <w:outlineLvl w:val="0"/>
        <w:rPr>
          <w:rFonts w:ascii="Avenir Next" w:eastAsia="MS Mincho" w:hAnsi="Avenir Next" w:cs="MS Mincho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9 Unterrichtszeiten</w:t>
      </w:r>
    </w:p>
    <w:p w14:paraId="3A77F6B1" w14:textId="52C5972C" w:rsidR="0082582C" w:rsidRPr="0073031B" w:rsidRDefault="0082582C" w:rsidP="0082582C">
      <w:pPr>
        <w:widowControl w:val="0"/>
        <w:autoSpaceDE w:val="0"/>
        <w:autoSpaceDN w:val="0"/>
        <w:adjustRightInd w:val="0"/>
        <w:spacing w:after="240"/>
        <w:rPr>
          <w:rFonts w:ascii="Avenir Next" w:hAnsi="Avenir Next" w:cs="Arial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 xml:space="preserve">Der Unterricht findet außerhalb der Ferienzeit statt. Es findet kein Unterricht an Feiertagen statt.  </w:t>
      </w:r>
      <w:r w:rsidRPr="0073031B">
        <w:rPr>
          <w:rFonts w:ascii="Avenir Next" w:hAnsi="Avenir Next" w:cs="Arial"/>
          <w:color w:val="000000"/>
          <w:sz w:val="20"/>
          <w:szCs w:val="20"/>
        </w:rPr>
        <w:br/>
      </w:r>
      <w:r w:rsidR="00003748">
        <w:rPr>
          <w:rFonts w:ascii="Avenir Next" w:hAnsi="Avenir Next" w:cs="Arial"/>
          <w:color w:val="000000"/>
          <w:sz w:val="20"/>
          <w:szCs w:val="20"/>
        </w:rPr>
        <w:t xml:space="preserve">Pro Kalenderjahr sind zwei Krankheitstage ohne Abzug des monatlichen Kursbeitrages möglich. </w:t>
      </w:r>
      <w:r w:rsidRPr="0073031B">
        <w:rPr>
          <w:rFonts w:ascii="Avenir Next" w:hAnsi="Avenir Next" w:cs="Arial"/>
          <w:color w:val="000000"/>
          <w:sz w:val="20"/>
          <w:szCs w:val="20"/>
        </w:rPr>
        <w:t xml:space="preserve">Bei </w:t>
      </w:r>
      <w:r w:rsidR="00003748">
        <w:rPr>
          <w:rFonts w:ascii="Avenir Next" w:hAnsi="Avenir Next" w:cs="Arial"/>
          <w:color w:val="000000"/>
          <w:sz w:val="20"/>
          <w:szCs w:val="20"/>
        </w:rPr>
        <w:t xml:space="preserve">weiterem </w:t>
      </w:r>
      <w:r w:rsidRPr="0073031B">
        <w:rPr>
          <w:rFonts w:ascii="Avenir Next" w:hAnsi="Avenir Next" w:cs="Arial"/>
          <w:color w:val="000000"/>
          <w:sz w:val="20"/>
          <w:szCs w:val="20"/>
        </w:rPr>
        <w:t>ausgefallenem Unterricht seitens der Singschule wird für Ersatz bzw. Vertretung gesorgt</w:t>
      </w:r>
      <w:r w:rsidR="00DF7007">
        <w:rPr>
          <w:rFonts w:ascii="Avenir Next" w:hAnsi="Avenir Next" w:cs="Arial"/>
          <w:color w:val="000000"/>
          <w:sz w:val="20"/>
          <w:szCs w:val="20"/>
        </w:rPr>
        <w:t xml:space="preserve"> bzw. ein Anteil des Monatsbeitrages wird rückerstattet.</w:t>
      </w:r>
      <w:r w:rsidRPr="0073031B">
        <w:rPr>
          <w:rFonts w:ascii="Avenir Next" w:hAnsi="Avenir Next" w:cs="Arial"/>
          <w:color w:val="000000"/>
          <w:sz w:val="20"/>
          <w:szCs w:val="20"/>
        </w:rPr>
        <w:br/>
        <w:t>Muss der Unterricht seitens eines Mitglieds abgesagt werden, entsteht kein Anspruch auf Ersatz.</w:t>
      </w:r>
    </w:p>
    <w:p w14:paraId="01453EB8" w14:textId="64EED326" w:rsidR="00902647" w:rsidRPr="0073031B" w:rsidRDefault="0082582C" w:rsidP="00902647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10</w:t>
      </w:r>
      <w:r w:rsidR="00902647" w:rsidRPr="0073031B">
        <w:rPr>
          <w:rFonts w:ascii="Avenir Next" w:hAnsi="Avenir Next" w:cs="Arial"/>
          <w:b/>
          <w:color w:val="000000"/>
          <w:sz w:val="20"/>
          <w:szCs w:val="20"/>
        </w:rPr>
        <w:t xml:space="preserve"> Soziale Härtefälle</w:t>
      </w:r>
      <w:r w:rsidR="00902647" w:rsidRPr="0073031B">
        <w:rPr>
          <w:rFonts w:ascii="MS Mincho" w:eastAsia="MS Mincho" w:hAnsi="MS Mincho" w:cs="MS Mincho"/>
          <w:b/>
          <w:color w:val="000000"/>
          <w:sz w:val="20"/>
          <w:szCs w:val="20"/>
        </w:rPr>
        <w:t> </w:t>
      </w:r>
    </w:p>
    <w:p w14:paraId="221ADBB8" w14:textId="2CC6F146" w:rsidR="00902647" w:rsidRPr="0073031B" w:rsidRDefault="0082582C" w:rsidP="00902647">
      <w:pPr>
        <w:widowControl w:val="0"/>
        <w:autoSpaceDE w:val="0"/>
        <w:autoSpaceDN w:val="0"/>
        <w:adjustRightInd w:val="0"/>
        <w:spacing w:after="240" w:line="4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>Die Leitung der Singschule</w:t>
      </w:r>
      <w:r w:rsidR="00902647" w:rsidRPr="0073031B">
        <w:rPr>
          <w:rFonts w:ascii="Avenir Next" w:hAnsi="Avenir Next" w:cs="Arial"/>
          <w:color w:val="000000"/>
          <w:sz w:val="20"/>
          <w:szCs w:val="20"/>
        </w:rPr>
        <w:t xml:space="preserve"> kann auf Antrag Beitragserleichterung gewähren. </w:t>
      </w:r>
    </w:p>
    <w:p w14:paraId="7447EC6C" w14:textId="28567B31" w:rsidR="00902647" w:rsidRPr="0073031B" w:rsidRDefault="0082582C" w:rsidP="0082582C">
      <w:pPr>
        <w:widowControl w:val="0"/>
        <w:autoSpaceDE w:val="0"/>
        <w:autoSpaceDN w:val="0"/>
        <w:adjustRightInd w:val="0"/>
        <w:spacing w:after="240" w:line="440" w:lineRule="atLeast"/>
        <w:outlineLvl w:val="0"/>
        <w:rPr>
          <w:rFonts w:ascii="Avenir Next" w:hAnsi="Avenir Next" w:cs="Times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11</w:t>
      </w:r>
      <w:r w:rsidR="00902647" w:rsidRPr="0073031B">
        <w:rPr>
          <w:rFonts w:ascii="Avenir Next" w:hAnsi="Avenir Next" w:cs="Arial"/>
          <w:b/>
          <w:color w:val="000000"/>
          <w:sz w:val="20"/>
          <w:szCs w:val="20"/>
        </w:rPr>
        <w:t xml:space="preserve"> Änderungen der Beitragsordnung  </w:t>
      </w:r>
    </w:p>
    <w:p w14:paraId="0645DEDA" w14:textId="0A3EE5D1" w:rsidR="00902647" w:rsidRPr="0073031B" w:rsidRDefault="00902647" w:rsidP="00902647">
      <w:pPr>
        <w:widowControl w:val="0"/>
        <w:autoSpaceDE w:val="0"/>
        <w:autoSpaceDN w:val="0"/>
        <w:adjustRightInd w:val="0"/>
        <w:spacing w:after="240" w:line="3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>Über alle anderen Änderungen, die diese Beitragsordnung betreffen, entsche</w:t>
      </w:r>
      <w:r w:rsidR="0082582C" w:rsidRPr="0073031B">
        <w:rPr>
          <w:rFonts w:ascii="Avenir Next" w:hAnsi="Avenir Next" w:cs="Arial"/>
          <w:color w:val="000000"/>
          <w:sz w:val="20"/>
          <w:szCs w:val="20"/>
        </w:rPr>
        <w:t>idet die Leitung der Singschule und teilt diese den Schülern schriftlich mit.</w:t>
      </w:r>
    </w:p>
    <w:p w14:paraId="5AEBC7E7" w14:textId="13C34FE8" w:rsidR="00902647" w:rsidRPr="0073031B" w:rsidRDefault="0082582C" w:rsidP="0082582C">
      <w:pPr>
        <w:widowControl w:val="0"/>
        <w:autoSpaceDE w:val="0"/>
        <w:autoSpaceDN w:val="0"/>
        <w:adjustRightInd w:val="0"/>
        <w:spacing w:after="240" w:line="440" w:lineRule="atLeast"/>
        <w:outlineLvl w:val="0"/>
        <w:rPr>
          <w:rFonts w:ascii="Avenir Next" w:eastAsia="MS Mincho" w:hAnsi="Avenir Next" w:cs="MS Mincho"/>
          <w:b/>
          <w:color w:val="000000"/>
          <w:sz w:val="20"/>
          <w:szCs w:val="20"/>
        </w:rPr>
      </w:pPr>
      <w:r w:rsidRPr="0073031B">
        <w:rPr>
          <w:rFonts w:ascii="Avenir Next" w:hAnsi="Avenir Next" w:cs="Arial"/>
          <w:b/>
          <w:color w:val="000000"/>
          <w:sz w:val="20"/>
          <w:szCs w:val="20"/>
        </w:rPr>
        <w:t>§ 12</w:t>
      </w:r>
      <w:r w:rsidR="00902647" w:rsidRPr="0073031B">
        <w:rPr>
          <w:rFonts w:ascii="Avenir Next" w:hAnsi="Avenir Next" w:cs="Arial"/>
          <w:b/>
          <w:color w:val="000000"/>
          <w:sz w:val="20"/>
          <w:szCs w:val="20"/>
        </w:rPr>
        <w:t xml:space="preserve"> Inkrafttreten</w:t>
      </w:r>
      <w:r w:rsidR="00902647" w:rsidRPr="0073031B">
        <w:rPr>
          <w:rFonts w:ascii="MS Mincho" w:eastAsia="MS Mincho" w:hAnsi="MS Mincho" w:cs="MS Mincho"/>
          <w:b/>
          <w:color w:val="000000"/>
          <w:sz w:val="20"/>
          <w:szCs w:val="20"/>
        </w:rPr>
        <w:t> </w:t>
      </w:r>
    </w:p>
    <w:p w14:paraId="49AB26AF" w14:textId="69AEE637" w:rsidR="00280B8D" w:rsidRPr="0073031B" w:rsidRDefault="00902647" w:rsidP="0073031B">
      <w:pPr>
        <w:widowControl w:val="0"/>
        <w:autoSpaceDE w:val="0"/>
        <w:autoSpaceDN w:val="0"/>
        <w:adjustRightInd w:val="0"/>
        <w:spacing w:after="240" w:line="440" w:lineRule="atLeast"/>
        <w:rPr>
          <w:rFonts w:ascii="Avenir Next" w:hAnsi="Avenir Next" w:cs="Times"/>
          <w:color w:val="000000"/>
          <w:sz w:val="20"/>
          <w:szCs w:val="20"/>
        </w:rPr>
      </w:pPr>
      <w:r w:rsidRPr="0073031B">
        <w:rPr>
          <w:rFonts w:ascii="Avenir Next" w:hAnsi="Avenir Next" w:cs="Arial"/>
          <w:color w:val="000000"/>
          <w:sz w:val="20"/>
          <w:szCs w:val="20"/>
        </w:rPr>
        <w:t>Diese Beitragsord</w:t>
      </w:r>
      <w:r w:rsidR="00970578">
        <w:rPr>
          <w:rFonts w:ascii="Avenir Next" w:hAnsi="Avenir Next" w:cs="Arial"/>
          <w:color w:val="000000"/>
          <w:sz w:val="20"/>
          <w:szCs w:val="20"/>
        </w:rPr>
        <w:t xml:space="preserve">nung tritt mit Wirkung zum </w:t>
      </w:r>
      <w:r w:rsidR="00250D9C">
        <w:rPr>
          <w:rFonts w:ascii="Avenir Next" w:hAnsi="Avenir Next" w:cs="Arial"/>
          <w:color w:val="000000"/>
          <w:sz w:val="20"/>
          <w:szCs w:val="20"/>
        </w:rPr>
        <w:t>01</w:t>
      </w:r>
      <w:r w:rsidR="00970578">
        <w:rPr>
          <w:rFonts w:ascii="Avenir Next" w:hAnsi="Avenir Next" w:cs="Arial"/>
          <w:color w:val="000000"/>
          <w:sz w:val="20"/>
          <w:szCs w:val="20"/>
        </w:rPr>
        <w:t>.</w:t>
      </w:r>
      <w:r w:rsidR="00250D9C">
        <w:rPr>
          <w:rFonts w:ascii="Avenir Next" w:hAnsi="Avenir Next" w:cs="Arial"/>
          <w:color w:val="000000"/>
          <w:sz w:val="20"/>
          <w:szCs w:val="20"/>
        </w:rPr>
        <w:t>09</w:t>
      </w:r>
      <w:r w:rsidR="0012403B">
        <w:rPr>
          <w:rFonts w:ascii="Avenir Next" w:hAnsi="Avenir Next" w:cs="Arial"/>
          <w:color w:val="000000"/>
          <w:sz w:val="20"/>
          <w:szCs w:val="20"/>
        </w:rPr>
        <w:t>.20</w:t>
      </w:r>
      <w:r w:rsidR="005E04C1">
        <w:rPr>
          <w:rFonts w:ascii="Avenir Next" w:hAnsi="Avenir Next" w:cs="Arial"/>
          <w:color w:val="000000"/>
          <w:sz w:val="20"/>
          <w:szCs w:val="20"/>
        </w:rPr>
        <w:t>2</w:t>
      </w:r>
      <w:r w:rsidR="00250D9C">
        <w:rPr>
          <w:rFonts w:ascii="Avenir Next" w:hAnsi="Avenir Next" w:cs="Arial"/>
          <w:color w:val="000000"/>
          <w:sz w:val="20"/>
          <w:szCs w:val="20"/>
        </w:rPr>
        <w:t>4</w:t>
      </w:r>
      <w:r w:rsidRPr="0073031B">
        <w:rPr>
          <w:rFonts w:ascii="Avenir Next" w:hAnsi="Avenir Next" w:cs="Arial"/>
          <w:color w:val="000000"/>
          <w:sz w:val="20"/>
          <w:szCs w:val="20"/>
        </w:rPr>
        <w:t xml:space="preserve"> in Kraft. </w:t>
      </w:r>
    </w:p>
    <w:sectPr w:rsidR="00280B8D" w:rsidRPr="0073031B" w:rsidSect="00B42190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93BA" w14:textId="77777777" w:rsidR="00EE214C" w:rsidRDefault="00EE214C" w:rsidP="00B22816">
      <w:r>
        <w:separator/>
      </w:r>
    </w:p>
  </w:endnote>
  <w:endnote w:type="continuationSeparator" w:id="0">
    <w:p w14:paraId="27D65C60" w14:textId="77777777" w:rsidR="00EE214C" w:rsidRDefault="00EE214C" w:rsidP="00B2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9825" w14:textId="44064178" w:rsidR="00B22816" w:rsidRDefault="00B22816">
    <w:pPr>
      <w:pStyle w:val="Fuzeile"/>
      <w:rPr>
        <w:rFonts w:ascii="Avenir Next" w:hAnsi="Avenir Next"/>
        <w:sz w:val="20"/>
        <w:szCs w:val="20"/>
      </w:rPr>
    </w:pPr>
    <w:r w:rsidRPr="00B22816">
      <w:rPr>
        <w:rFonts w:ascii="Avenir Next" w:hAnsi="Avenir Next"/>
        <w:sz w:val="20"/>
        <w:szCs w:val="20"/>
      </w:rPr>
      <w:t>S</w:t>
    </w:r>
    <w:r>
      <w:rPr>
        <w:rFonts w:ascii="Avenir Next" w:hAnsi="Avenir Next"/>
        <w:sz w:val="20"/>
        <w:szCs w:val="20"/>
      </w:rPr>
      <w:t>ingschule Bonn</w:t>
    </w:r>
    <w:r w:rsidR="005E04C1">
      <w:rPr>
        <w:rFonts w:ascii="Avenir Next" w:hAnsi="Avenir Next"/>
        <w:sz w:val="20"/>
        <w:szCs w:val="20"/>
      </w:rPr>
      <w:t xml:space="preserve"> UG (haftungsbeschränkt)</w:t>
    </w:r>
  </w:p>
  <w:p w14:paraId="79B28AD8" w14:textId="77777777" w:rsidR="00B22816" w:rsidRPr="00B22816" w:rsidRDefault="00B22816">
    <w:pPr>
      <w:pStyle w:val="Fuzeile"/>
      <w:rPr>
        <w:rFonts w:ascii="Avenir Next" w:hAnsi="Avenir Next"/>
        <w:sz w:val="20"/>
        <w:szCs w:val="20"/>
      </w:rPr>
    </w:pPr>
    <w:r w:rsidRPr="00B22816">
      <w:rPr>
        <w:rFonts w:ascii="Avenir Next" w:hAnsi="Avenir Next"/>
        <w:sz w:val="20"/>
        <w:szCs w:val="20"/>
      </w:rPr>
      <w:t>Leitung: Milena Hiessl</w:t>
    </w:r>
  </w:p>
  <w:p w14:paraId="518584A4" w14:textId="77777777" w:rsidR="00B22816" w:rsidRPr="00B22816" w:rsidRDefault="00B22816">
    <w:pPr>
      <w:pStyle w:val="Fuzeile"/>
      <w:rPr>
        <w:rFonts w:ascii="Avenir Next" w:hAnsi="Avenir Next"/>
        <w:sz w:val="20"/>
        <w:szCs w:val="20"/>
      </w:rPr>
    </w:pPr>
    <w:r w:rsidRPr="00B22816">
      <w:rPr>
        <w:rFonts w:ascii="Avenir Next" w:hAnsi="Avenir Next"/>
        <w:sz w:val="20"/>
        <w:szCs w:val="20"/>
      </w:rPr>
      <w:t>www.singschule-bonn.de</w:t>
    </w:r>
  </w:p>
  <w:p w14:paraId="0A3E714E" w14:textId="77777777" w:rsidR="00B22816" w:rsidRPr="00B22816" w:rsidRDefault="00B22816">
    <w:pPr>
      <w:pStyle w:val="Fuzeile"/>
      <w:rPr>
        <w:rFonts w:ascii="Avenir Next" w:hAnsi="Avenir Next"/>
        <w:sz w:val="20"/>
        <w:szCs w:val="20"/>
      </w:rPr>
    </w:pPr>
    <w:r w:rsidRPr="00B22816">
      <w:rPr>
        <w:rFonts w:ascii="Avenir Next" w:hAnsi="Avenir Next"/>
        <w:sz w:val="20"/>
        <w:szCs w:val="20"/>
      </w:rPr>
      <w:t>info@singschule-bonn.de</w:t>
    </w:r>
  </w:p>
  <w:p w14:paraId="4FE425AD" w14:textId="3F0A6625" w:rsidR="00B22816" w:rsidRPr="005E04C1" w:rsidRDefault="00B22816">
    <w:pPr>
      <w:pStyle w:val="Fuzeile"/>
      <w:rPr>
        <w:rFonts w:ascii="Avenir Next" w:hAnsi="Avenir Next"/>
        <w:sz w:val="20"/>
        <w:szCs w:val="20"/>
      </w:rPr>
    </w:pPr>
    <w:r w:rsidRPr="00B22816">
      <w:rPr>
        <w:rFonts w:ascii="Avenir Next" w:hAnsi="Avenir Next"/>
        <w:sz w:val="20"/>
        <w:szCs w:val="20"/>
      </w:rPr>
      <w:t xml:space="preserve">Postadresse: </w:t>
    </w:r>
    <w:r w:rsidR="00970578">
      <w:rPr>
        <w:rFonts w:ascii="Avenir Next" w:hAnsi="Avenir Next"/>
        <w:sz w:val="20"/>
        <w:szCs w:val="20"/>
      </w:rPr>
      <w:t>Clara-Schumann-Weg 11, 53229</w:t>
    </w:r>
    <w:r w:rsidR="00970578" w:rsidRPr="00B22816">
      <w:rPr>
        <w:rFonts w:ascii="Avenir Next" w:hAnsi="Avenir Next"/>
        <w:sz w:val="20"/>
        <w:szCs w:val="20"/>
      </w:rPr>
      <w:t xml:space="preserve"> Bonn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CB17" w14:textId="77777777" w:rsidR="00EE214C" w:rsidRDefault="00EE214C" w:rsidP="00B22816">
      <w:r>
        <w:separator/>
      </w:r>
    </w:p>
  </w:footnote>
  <w:footnote w:type="continuationSeparator" w:id="0">
    <w:p w14:paraId="15C4ED5C" w14:textId="77777777" w:rsidR="00EE214C" w:rsidRDefault="00EE214C" w:rsidP="00B2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A695" w14:textId="0566D205" w:rsidR="00B22816" w:rsidRDefault="00003748" w:rsidP="00003748">
    <w:pPr>
      <w:pStyle w:val="Kopfzeile"/>
      <w:jc w:val="center"/>
    </w:pPr>
    <w:r w:rsidRPr="00003748">
      <w:rPr>
        <w:noProof/>
      </w:rPr>
      <w:drawing>
        <wp:inline distT="0" distB="0" distL="0" distR="0" wp14:anchorId="5493BBB8" wp14:editId="16D45039">
          <wp:extent cx="2596055" cy="1345275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1985" cy="134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40"/>
    <w:rsid w:val="00003748"/>
    <w:rsid w:val="000727D8"/>
    <w:rsid w:val="00072DE5"/>
    <w:rsid w:val="000879D3"/>
    <w:rsid w:val="000F6DC2"/>
    <w:rsid w:val="0012403B"/>
    <w:rsid w:val="00250D9C"/>
    <w:rsid w:val="002C0112"/>
    <w:rsid w:val="004F7EBD"/>
    <w:rsid w:val="005E04C1"/>
    <w:rsid w:val="00627264"/>
    <w:rsid w:val="006310EA"/>
    <w:rsid w:val="006340FC"/>
    <w:rsid w:val="0070254B"/>
    <w:rsid w:val="0073031B"/>
    <w:rsid w:val="00740BA5"/>
    <w:rsid w:val="007C30D4"/>
    <w:rsid w:val="0082582C"/>
    <w:rsid w:val="00902647"/>
    <w:rsid w:val="00970578"/>
    <w:rsid w:val="00987027"/>
    <w:rsid w:val="009E3E5A"/>
    <w:rsid w:val="009F7037"/>
    <w:rsid w:val="00B03940"/>
    <w:rsid w:val="00B22816"/>
    <w:rsid w:val="00B42190"/>
    <w:rsid w:val="00B655AF"/>
    <w:rsid w:val="00C006D7"/>
    <w:rsid w:val="00C86C12"/>
    <w:rsid w:val="00D35A2A"/>
    <w:rsid w:val="00DF7007"/>
    <w:rsid w:val="00EE214C"/>
    <w:rsid w:val="00F679CA"/>
    <w:rsid w:val="00F8120E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08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0394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B22816"/>
  </w:style>
  <w:style w:type="character" w:customStyle="1" w:styleId="FunotentextZchn">
    <w:name w:val="Fußnotentext Zchn"/>
    <w:basedOn w:val="Absatz-Standardschriftart"/>
    <w:link w:val="Funotentext"/>
    <w:uiPriority w:val="99"/>
    <w:rsid w:val="00B22816"/>
  </w:style>
  <w:style w:type="character" w:styleId="Funotenzeichen">
    <w:name w:val="footnote reference"/>
    <w:basedOn w:val="Absatz-Standardschriftart"/>
    <w:uiPriority w:val="99"/>
    <w:unhideWhenUsed/>
    <w:rsid w:val="00B22816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B22816"/>
  </w:style>
  <w:style w:type="character" w:customStyle="1" w:styleId="EndnotentextZchn">
    <w:name w:val="Endnotentext Zchn"/>
    <w:basedOn w:val="Absatz-Standardschriftart"/>
    <w:link w:val="Endnotentext"/>
    <w:uiPriority w:val="99"/>
    <w:rsid w:val="00B22816"/>
  </w:style>
  <w:style w:type="character" w:styleId="Endnotenzeichen">
    <w:name w:val="endnote reference"/>
    <w:basedOn w:val="Absatz-Standardschriftart"/>
    <w:uiPriority w:val="99"/>
    <w:unhideWhenUsed/>
    <w:rsid w:val="00B2281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228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816"/>
  </w:style>
  <w:style w:type="paragraph" w:styleId="Fuzeile">
    <w:name w:val="footer"/>
    <w:basedOn w:val="Standard"/>
    <w:link w:val="FuzeileZchn"/>
    <w:uiPriority w:val="99"/>
    <w:unhideWhenUsed/>
    <w:rsid w:val="00B228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816"/>
  </w:style>
  <w:style w:type="character" w:styleId="Hyperlink">
    <w:name w:val="Hyperlink"/>
    <w:basedOn w:val="Absatz-Standardschriftart"/>
    <w:uiPriority w:val="99"/>
    <w:unhideWhenUsed/>
    <w:rsid w:val="00B2281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2281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0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0DEA18-978B-DD48-9103-B9ACDDD6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Beitragsordnung </vt:lpstr>
      <vt:lpstr>§ 2 Beitragspflicht </vt:lpstr>
      <vt:lpstr>§ 3 Höhe des Beitrags </vt:lpstr>
      <vt:lpstr>§ 6 Mitteilungspflichten </vt:lpstr>
      <vt:lpstr>§7 Beitragsrückstand / Zurückgewiesene Lastschriften </vt:lpstr>
      <vt:lpstr>§ 8 Kündigung</vt:lpstr>
      <vt:lpstr>§ 9 Unterrichtszeiten</vt:lpstr>
      <vt:lpstr>§ 11 Änderungen der Beitragsordnung  </vt:lpstr>
      <vt:lpstr>§ 12 Inkrafttreten 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hiessl</dc:creator>
  <cp:keywords/>
  <dc:description/>
  <cp:lastModifiedBy>Milena Hiessl</cp:lastModifiedBy>
  <cp:revision>14</cp:revision>
  <cp:lastPrinted>2024-05-22T14:18:00Z</cp:lastPrinted>
  <dcterms:created xsi:type="dcterms:W3CDTF">2017-10-18T08:47:00Z</dcterms:created>
  <dcterms:modified xsi:type="dcterms:W3CDTF">2024-07-05T07:40:00Z</dcterms:modified>
</cp:coreProperties>
</file>